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Pr="00EE3B28" w:rsidRDefault="00291972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CB3E8E" w:rsidRPr="00EE3B28" w:rsidRDefault="005F7B63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  <w:b/>
          <w:sz w:val="20"/>
          <w:szCs w:val="20"/>
        </w:rPr>
        <w:t>B10_Wzór zawiadomienia o wynikach oceny i wyboru projektu</w:t>
      </w:r>
    </w:p>
    <w:p w:rsidR="00CB3E8E" w:rsidRPr="00EE3B28" w:rsidRDefault="00CB3E8E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E21F62" w:rsidRPr="00EE3B28" w:rsidRDefault="00E21F62" w:rsidP="00E21F62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 xml:space="preserve">……………………………………… </w:t>
      </w:r>
      <w:r w:rsidRPr="00EE3B28">
        <w:rPr>
          <w:rFonts w:ascii="Times New Roman" w:hAnsi="Times New Roman"/>
        </w:rPr>
        <w:tab/>
        <w:t>………………………………………</w:t>
      </w:r>
    </w:p>
    <w:p w:rsidR="00E21F62" w:rsidRPr="00EE3B28" w:rsidRDefault="00E21F62" w:rsidP="00E21F62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EE3B28">
        <w:rPr>
          <w:rFonts w:ascii="Times New Roman" w:hAnsi="Times New Roman"/>
          <w:sz w:val="20"/>
        </w:rPr>
        <w:tab/>
      </w:r>
      <w:r w:rsidRPr="00EE3B28">
        <w:rPr>
          <w:rFonts w:ascii="Times New Roman" w:hAnsi="Times New Roman"/>
          <w:i/>
          <w:sz w:val="20"/>
        </w:rPr>
        <w:t>(pieczęć LGD)</w:t>
      </w:r>
      <w:r w:rsidRPr="00EE3B28">
        <w:rPr>
          <w:rFonts w:ascii="Times New Roman" w:hAnsi="Times New Roman"/>
          <w:sz w:val="20"/>
        </w:rPr>
        <w:t xml:space="preserve"> </w:t>
      </w:r>
      <w:r w:rsidRPr="00EE3B28">
        <w:rPr>
          <w:rFonts w:ascii="Times New Roman" w:hAnsi="Times New Roman"/>
          <w:sz w:val="20"/>
        </w:rPr>
        <w:tab/>
      </w:r>
      <w:r w:rsidRPr="00EE3B28">
        <w:rPr>
          <w:rFonts w:ascii="Times New Roman" w:hAnsi="Times New Roman"/>
          <w:i/>
          <w:sz w:val="20"/>
        </w:rPr>
        <w:t>(miejscowość i data)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Pr="00EE3B28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ab/>
        <w:t>…………………………………………….</w:t>
      </w:r>
    </w:p>
    <w:p w:rsidR="00E21F62" w:rsidRPr="00EE3B28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ab/>
        <w:t>…………………………………………….</w:t>
      </w:r>
    </w:p>
    <w:p w:rsidR="00E21F62" w:rsidRPr="00EE3B28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ab/>
        <w:t>……………………………………………..</w:t>
      </w:r>
    </w:p>
    <w:p w:rsidR="00E21F62" w:rsidRPr="00EE3B28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 w:rsidRPr="00EE3B28">
        <w:rPr>
          <w:rFonts w:ascii="Times New Roman" w:hAnsi="Times New Roman"/>
        </w:rPr>
        <w:tab/>
      </w:r>
      <w:r w:rsidRPr="00EE3B28">
        <w:rPr>
          <w:rFonts w:ascii="Times New Roman" w:hAnsi="Times New Roman"/>
          <w:i/>
          <w:sz w:val="20"/>
        </w:rPr>
        <w:t>(imię i nazwisko / nazwa i adres wnioskodawcy)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L.dz. …………………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Znak sprawy LGD ……………………………………………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Nabór wniosków nr ………………………………………..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Pr="00EE3B28" w:rsidRDefault="00E21F62" w:rsidP="00E21F6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EE3B28">
        <w:rPr>
          <w:rFonts w:ascii="Times New Roman" w:hAnsi="Times New Roman"/>
          <w:b/>
          <w:i/>
        </w:rPr>
        <w:t>Szanowna Pani/ Szanowny Panie,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 xml:space="preserve">w imieniu Rady Lokalnej Grupy Działania Ziemia Gotyku informuję, iż </w:t>
      </w:r>
      <w:r w:rsidR="000A62E5" w:rsidRPr="00EE3B28">
        <w:rPr>
          <w:rFonts w:ascii="Times New Roman" w:hAnsi="Times New Roman"/>
          <w:b/>
        </w:rPr>
        <w:t>projekt</w:t>
      </w:r>
      <w:r w:rsidRPr="00EE3B28">
        <w:rPr>
          <w:rFonts w:ascii="Times New Roman" w:hAnsi="Times New Roman"/>
        </w:rPr>
        <w:t xml:space="preserve"> pt.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  <w:i/>
        </w:rPr>
        <w:t>………………………………………………………………………………………….........................</w:t>
      </w:r>
      <w:r w:rsidRPr="00EE3B28">
        <w:rPr>
          <w:i/>
        </w:rPr>
        <w:t>...</w:t>
      </w:r>
      <w:r w:rsidRPr="00EE3B28">
        <w:rPr>
          <w:rFonts w:ascii="Times New Roman" w:hAnsi="Times New Roman"/>
          <w:i/>
        </w:rPr>
        <w:t>.</w:t>
      </w:r>
      <w:r w:rsidRPr="00EE3B28">
        <w:rPr>
          <w:rFonts w:ascii="Times New Roman" w:hAnsi="Times New Roman"/>
        </w:rPr>
        <w:t>,</w:t>
      </w:r>
    </w:p>
    <w:p w:rsidR="00E21F62" w:rsidRPr="00EE3B28" w:rsidRDefault="000A62E5" w:rsidP="00E21F62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  <w:b/>
        </w:rPr>
        <w:t>został</w:t>
      </w:r>
      <w:r w:rsidR="00E21F62" w:rsidRPr="00EE3B28">
        <w:rPr>
          <w:rFonts w:ascii="Times New Roman" w:hAnsi="Times New Roman"/>
          <w:b/>
        </w:rPr>
        <w:t xml:space="preserve"> wybran</w:t>
      </w:r>
      <w:r w:rsidRPr="00EE3B28">
        <w:rPr>
          <w:rFonts w:ascii="Times New Roman" w:hAnsi="Times New Roman"/>
          <w:b/>
        </w:rPr>
        <w:t>y</w:t>
      </w:r>
      <w:r w:rsidR="00E21F62" w:rsidRPr="00EE3B28">
        <w:rPr>
          <w:rFonts w:ascii="Times New Roman" w:hAnsi="Times New Roman"/>
          <w:b/>
        </w:rPr>
        <w:t>/nie został wybran</w:t>
      </w:r>
      <w:r w:rsidRPr="00EE3B28">
        <w:rPr>
          <w:rFonts w:ascii="Times New Roman" w:hAnsi="Times New Roman"/>
          <w:b/>
        </w:rPr>
        <w:t>y</w:t>
      </w:r>
      <w:r w:rsidR="00E21F62" w:rsidRPr="00EE3B28">
        <w:rPr>
          <w:rFonts w:ascii="Times New Roman" w:hAnsi="Times New Roman"/>
          <w:vertAlign w:val="superscript"/>
        </w:rPr>
        <w:t>1</w:t>
      </w:r>
      <w:r w:rsidR="00E21F62" w:rsidRPr="00EE3B28">
        <w:rPr>
          <w:rFonts w:ascii="Times New Roman" w:hAnsi="Times New Roman"/>
          <w:b/>
        </w:rPr>
        <w:t xml:space="preserve"> </w:t>
      </w:r>
      <w:r w:rsidR="00E21F62" w:rsidRPr="00EE3B28">
        <w:rPr>
          <w:rFonts w:ascii="Times New Roman" w:hAnsi="Times New Roman"/>
        </w:rPr>
        <w:t>w ramach środków Strategii Rozwoju Lokalnego Kierowanego przez Społeczność dla obszaru LGD Ziemia Gotyku.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 xml:space="preserve">Dla </w:t>
      </w:r>
      <w:r w:rsidR="000A62E5" w:rsidRPr="00EE3B28">
        <w:rPr>
          <w:rFonts w:ascii="Times New Roman" w:hAnsi="Times New Roman"/>
        </w:rPr>
        <w:t>projektu</w:t>
      </w:r>
      <w:r w:rsidRPr="00EE3B28">
        <w:rPr>
          <w:rFonts w:ascii="Times New Roman" w:hAnsi="Times New Roman"/>
        </w:rPr>
        <w:t xml:space="preserve"> ustalono kwotę wsparcia w wysokości …………….. zł, przy intensywności pomocy </w:t>
      </w:r>
      <w:r w:rsidR="002F1314" w:rsidRPr="00EE3B28">
        <w:rPr>
          <w:rFonts w:ascii="Times New Roman" w:hAnsi="Times New Roman"/>
        </w:rPr>
        <w:t xml:space="preserve">określonej w ogłoszeniu </w:t>
      </w:r>
      <w:r w:rsidRPr="00EE3B28">
        <w:rPr>
          <w:rFonts w:ascii="Times New Roman" w:hAnsi="Times New Roman"/>
        </w:rPr>
        <w:t xml:space="preserve">wynoszącej ……………% </w:t>
      </w:r>
      <w:r w:rsidRPr="00EE3B28">
        <w:rPr>
          <w:rFonts w:ascii="Times New Roman" w:hAnsi="Times New Roman"/>
          <w:i/>
        </w:rPr>
        <w:t>(jeśli dotyczy)</w:t>
      </w:r>
      <w:r w:rsidRPr="00EE3B28">
        <w:rPr>
          <w:rFonts w:ascii="Times New Roman" w:hAnsi="Times New Roman"/>
        </w:rPr>
        <w:t>.</w:t>
      </w:r>
    </w:p>
    <w:p w:rsidR="00E21F62" w:rsidRPr="00EE3B28" w:rsidRDefault="00E21F62" w:rsidP="00E21F62">
      <w:pPr>
        <w:spacing w:line="360" w:lineRule="auto"/>
        <w:jc w:val="both"/>
        <w:rPr>
          <w:b/>
        </w:rPr>
      </w:pP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  <w:b/>
        </w:rPr>
      </w:pPr>
      <w:r w:rsidRPr="00EE3B28">
        <w:rPr>
          <w:rFonts w:ascii="Times New Roman" w:hAnsi="Times New Roman"/>
          <w:b/>
        </w:rPr>
        <w:t xml:space="preserve">Uzasadnienie wysokości wsparcia: 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EE3B28">
        <w:rPr>
          <w:rFonts w:ascii="Times New Roman" w:hAnsi="Times New Roman"/>
          <w:i/>
          <w:sz w:val="20"/>
          <w:szCs w:val="20"/>
        </w:rPr>
        <w:t>(dotyczy sytuacji ustalenia przez LGD kwoty wsparcia niższej niż wnioskowana)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…………………………………………………………………………………………………..</w:t>
      </w:r>
    </w:p>
    <w:p w:rsidR="00E21F62" w:rsidRPr="00EE3B28" w:rsidRDefault="00E21F62" w:rsidP="00E21F62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EE3B28">
        <w:rPr>
          <w:rFonts w:ascii="Times New Roman" w:hAnsi="Times New Roman"/>
          <w:u w:val="single"/>
        </w:rPr>
        <w:t xml:space="preserve">Uzasadnienie oceny i wyboru </w:t>
      </w:r>
      <w:r w:rsidR="000A62E5" w:rsidRPr="00EE3B28">
        <w:rPr>
          <w:rFonts w:ascii="Times New Roman" w:hAnsi="Times New Roman"/>
          <w:u w:val="single"/>
        </w:rPr>
        <w:t>projektu</w:t>
      </w:r>
      <w:r w:rsidRPr="00EE3B28">
        <w:rPr>
          <w:rFonts w:ascii="Times New Roman" w:hAnsi="Times New Roman"/>
          <w:u w:val="single"/>
        </w:rPr>
        <w:t>:</w:t>
      </w:r>
    </w:p>
    <w:p w:rsidR="00130DD5" w:rsidRPr="00EE3B28" w:rsidRDefault="00130DD5" w:rsidP="00130DD5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EE3B28">
        <w:rPr>
          <w:rFonts w:ascii="Times New Roman" w:hAnsi="Times New Roman"/>
          <w:u w:val="single"/>
        </w:rPr>
        <w:t>Uzasadnienie:</w:t>
      </w:r>
    </w:p>
    <w:p w:rsidR="00130DD5" w:rsidRPr="00EE3B28" w:rsidRDefault="000A62E5" w:rsidP="00130DD5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Ww. projekt</w:t>
      </w:r>
      <w:r w:rsidR="00130DD5" w:rsidRPr="00EE3B28">
        <w:rPr>
          <w:rFonts w:ascii="Times New Roman" w:hAnsi="Times New Roman"/>
        </w:rPr>
        <w:t>:</w:t>
      </w:r>
    </w:p>
    <w:p w:rsidR="00130DD5" w:rsidRPr="00EE3B28" w:rsidRDefault="00130DD5" w:rsidP="00130DD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został uznan</w:t>
      </w:r>
      <w:r w:rsidR="000A62E5" w:rsidRPr="00EE3B28">
        <w:rPr>
          <w:rFonts w:ascii="Times New Roman" w:hAnsi="Times New Roman"/>
        </w:rPr>
        <w:t>y</w:t>
      </w:r>
      <w:r w:rsidRPr="00EE3B28">
        <w:rPr>
          <w:rFonts w:ascii="Times New Roman" w:hAnsi="Times New Roman"/>
        </w:rPr>
        <w:t xml:space="preserve"> za </w:t>
      </w:r>
      <w:r w:rsidRPr="00EE3B28">
        <w:rPr>
          <w:rFonts w:ascii="Times New Roman" w:hAnsi="Times New Roman"/>
          <w:b/>
        </w:rPr>
        <w:t>zgodn</w:t>
      </w:r>
      <w:r w:rsidR="000A62E5" w:rsidRPr="00EE3B28">
        <w:rPr>
          <w:rFonts w:ascii="Times New Roman" w:hAnsi="Times New Roman"/>
          <w:b/>
        </w:rPr>
        <w:t>y</w:t>
      </w:r>
      <w:r w:rsidRPr="00EE3B28">
        <w:rPr>
          <w:rFonts w:ascii="Times New Roman" w:hAnsi="Times New Roman"/>
        </w:rPr>
        <w:t xml:space="preserve"> / </w:t>
      </w:r>
      <w:r w:rsidRPr="00EE3B28">
        <w:rPr>
          <w:rFonts w:ascii="Times New Roman" w:hAnsi="Times New Roman"/>
          <w:b/>
        </w:rPr>
        <w:t>niezgodn</w:t>
      </w:r>
      <w:r w:rsidR="000A62E5" w:rsidRPr="00EE3B28">
        <w:rPr>
          <w:rFonts w:ascii="Times New Roman" w:hAnsi="Times New Roman"/>
          <w:b/>
        </w:rPr>
        <w:t>y</w:t>
      </w:r>
      <w:r w:rsidRPr="00EE3B28">
        <w:rPr>
          <w:rFonts w:ascii="Times New Roman" w:hAnsi="Times New Roman"/>
          <w:highlight w:val="yellow"/>
          <w:vertAlign w:val="superscript"/>
        </w:rPr>
        <w:t>1</w:t>
      </w:r>
      <w:r w:rsidRPr="00EE3B28">
        <w:rPr>
          <w:rFonts w:ascii="Times New Roman" w:hAnsi="Times New Roman"/>
        </w:rPr>
        <w:t xml:space="preserve"> z LSR, w tym:</w:t>
      </w:r>
    </w:p>
    <w:p w:rsidR="00130DD5" w:rsidRPr="00EE3B28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został uznana za zgodn</w:t>
      </w:r>
      <w:r w:rsidR="000A62E5" w:rsidRPr="00EE3B28">
        <w:rPr>
          <w:rFonts w:ascii="Times New Roman" w:hAnsi="Times New Roman"/>
        </w:rPr>
        <w:t>y</w:t>
      </w:r>
      <w:r w:rsidRPr="00EE3B28">
        <w:rPr>
          <w:rFonts w:ascii="Times New Roman" w:hAnsi="Times New Roman"/>
        </w:rPr>
        <w:t xml:space="preserve"> / niezgodn</w:t>
      </w:r>
      <w:r w:rsidR="000A62E5" w:rsidRPr="00EE3B28">
        <w:rPr>
          <w:rFonts w:ascii="Times New Roman" w:hAnsi="Times New Roman"/>
        </w:rPr>
        <w:t>y</w:t>
      </w:r>
      <w:r w:rsidR="00EE3B28" w:rsidRPr="00EE3B28">
        <w:rPr>
          <w:rFonts w:ascii="Times New Roman" w:hAnsi="Times New Roman"/>
          <w:b/>
          <w:vertAlign w:val="superscript"/>
        </w:rPr>
        <w:t>1</w:t>
      </w:r>
      <w:r w:rsidRPr="00EE3B28">
        <w:rPr>
          <w:rFonts w:ascii="Times New Roman" w:hAnsi="Times New Roman"/>
        </w:rPr>
        <w:t xml:space="preserve"> z celami LSR,</w:t>
      </w:r>
    </w:p>
    <w:p w:rsidR="00130DD5" w:rsidRPr="00EE3B28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został ocenion</w:t>
      </w:r>
      <w:r w:rsidR="000A62E5" w:rsidRPr="00EE3B28">
        <w:rPr>
          <w:rFonts w:ascii="Times New Roman" w:hAnsi="Times New Roman"/>
        </w:rPr>
        <w:t>y</w:t>
      </w:r>
      <w:r w:rsidRPr="00EE3B28">
        <w:rPr>
          <w:rFonts w:ascii="Times New Roman" w:hAnsi="Times New Roman"/>
        </w:rPr>
        <w:t xml:space="preserve"> </w:t>
      </w:r>
      <w:r w:rsidRPr="00EE3B28">
        <w:rPr>
          <w:rFonts w:ascii="Times New Roman" w:hAnsi="Times New Roman"/>
          <w:b/>
        </w:rPr>
        <w:t>jako zgodn</w:t>
      </w:r>
      <w:r w:rsidR="000A62E5" w:rsidRPr="00EE3B28">
        <w:rPr>
          <w:rFonts w:ascii="Times New Roman" w:hAnsi="Times New Roman"/>
          <w:b/>
        </w:rPr>
        <w:t>y</w:t>
      </w:r>
      <w:r w:rsidRPr="00EE3B28">
        <w:rPr>
          <w:rFonts w:ascii="Times New Roman" w:hAnsi="Times New Roman"/>
          <w:b/>
        </w:rPr>
        <w:t xml:space="preserve"> /  niezgodn</w:t>
      </w:r>
      <w:r w:rsidR="000A62E5" w:rsidRPr="00EE3B28">
        <w:rPr>
          <w:rFonts w:ascii="Times New Roman" w:hAnsi="Times New Roman"/>
          <w:b/>
        </w:rPr>
        <w:t>y</w:t>
      </w:r>
      <w:r w:rsidRPr="00EE3B28">
        <w:rPr>
          <w:rFonts w:ascii="Times New Roman" w:hAnsi="Times New Roman"/>
          <w:b/>
          <w:vertAlign w:val="superscript"/>
        </w:rPr>
        <w:t>1</w:t>
      </w:r>
      <w:r w:rsidRPr="00EE3B28">
        <w:rPr>
          <w:rFonts w:ascii="Times New Roman" w:hAnsi="Times New Roman"/>
        </w:rPr>
        <w:t xml:space="preserve"> z Prog</w:t>
      </w:r>
      <w:bookmarkStart w:id="0" w:name="_GoBack"/>
      <w:bookmarkEnd w:id="0"/>
      <w:r w:rsidRPr="00EE3B28">
        <w:rPr>
          <w:rFonts w:ascii="Times New Roman" w:hAnsi="Times New Roman"/>
        </w:rPr>
        <w:t>ramem, w ramach którego planowan</w:t>
      </w:r>
      <w:r w:rsidR="000A62E5" w:rsidRPr="00EE3B28">
        <w:rPr>
          <w:rFonts w:ascii="Times New Roman" w:hAnsi="Times New Roman"/>
        </w:rPr>
        <w:t>y</w:t>
      </w:r>
      <w:r w:rsidRPr="00EE3B28">
        <w:rPr>
          <w:rFonts w:ascii="Times New Roman" w:hAnsi="Times New Roman"/>
        </w:rPr>
        <w:t xml:space="preserve"> jest do finansowania,</w:t>
      </w:r>
    </w:p>
    <w:p w:rsidR="00130DD5" w:rsidRPr="00EE3B28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  <w:b/>
        </w:rPr>
        <w:t>jest / nie jest zgodn</w:t>
      </w:r>
      <w:r w:rsidR="000A62E5" w:rsidRPr="00EE3B28">
        <w:rPr>
          <w:rFonts w:ascii="Times New Roman" w:hAnsi="Times New Roman"/>
          <w:b/>
        </w:rPr>
        <w:t>y</w:t>
      </w:r>
      <w:r w:rsidRPr="00EE3B28">
        <w:rPr>
          <w:rFonts w:ascii="Times New Roman" w:hAnsi="Times New Roman"/>
          <w:b/>
          <w:vertAlign w:val="superscript"/>
        </w:rPr>
        <w:t>1</w:t>
      </w:r>
      <w:r w:rsidRPr="00EE3B28">
        <w:rPr>
          <w:rFonts w:ascii="Times New Roman" w:hAnsi="Times New Roman"/>
        </w:rPr>
        <w:t xml:space="preserve"> z zakresem tematycznym, który został wskazany w ogłoszeniu o naborze,</w:t>
      </w:r>
    </w:p>
    <w:p w:rsidR="00130DD5" w:rsidRPr="00EE3B28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  <w:b/>
        </w:rPr>
        <w:lastRenderedPageBreak/>
        <w:t>został / nie został</w:t>
      </w:r>
      <w:r w:rsidRPr="00EE3B28">
        <w:rPr>
          <w:rFonts w:ascii="Times New Roman" w:hAnsi="Times New Roman"/>
          <w:b/>
          <w:vertAlign w:val="superscript"/>
        </w:rPr>
        <w:t>1</w:t>
      </w:r>
      <w:r w:rsidRPr="00EE3B28">
        <w:rPr>
          <w:rFonts w:ascii="Times New Roman" w:hAnsi="Times New Roman"/>
        </w:rPr>
        <w:t xml:space="preserve"> złożon</w:t>
      </w:r>
      <w:r w:rsidR="000A62E5" w:rsidRPr="00EE3B28">
        <w:rPr>
          <w:rFonts w:ascii="Times New Roman" w:hAnsi="Times New Roman"/>
        </w:rPr>
        <w:t xml:space="preserve">y </w:t>
      </w:r>
      <w:r w:rsidRPr="00EE3B28">
        <w:rPr>
          <w:rFonts w:ascii="Times New Roman" w:hAnsi="Times New Roman"/>
        </w:rPr>
        <w:t xml:space="preserve">w miejscu i terminie wskazanym w ogłoszeniu o naborze wniosków o </w:t>
      </w:r>
      <w:r w:rsidR="000A62E5" w:rsidRPr="00EE3B28">
        <w:rPr>
          <w:rFonts w:ascii="Times New Roman" w:hAnsi="Times New Roman"/>
        </w:rPr>
        <w:t>dofinansowanie,</w:t>
      </w:r>
    </w:p>
    <w:p w:rsidR="00130DD5" w:rsidRPr="00EE3B28" w:rsidRDefault="00130DD5" w:rsidP="00130D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 xml:space="preserve">uzyskał </w:t>
      </w:r>
      <w:r w:rsidRPr="00EE3B28">
        <w:rPr>
          <w:rFonts w:ascii="Times New Roman" w:hAnsi="Times New Roman"/>
          <w:b/>
        </w:rPr>
        <w:t>………….. pkt.</w:t>
      </w:r>
      <w:r w:rsidRPr="00EE3B28">
        <w:rPr>
          <w:rFonts w:ascii="Times New Roman" w:hAnsi="Times New Roman"/>
        </w:rPr>
        <w:t xml:space="preserve"> w ramach oceny </w:t>
      </w:r>
      <w:r w:rsidR="000A62E5" w:rsidRPr="00EE3B28">
        <w:rPr>
          <w:rFonts w:ascii="Times New Roman" w:hAnsi="Times New Roman"/>
        </w:rPr>
        <w:t>projektu</w:t>
      </w:r>
      <w:r w:rsidRPr="00EE3B28">
        <w:rPr>
          <w:rFonts w:ascii="Times New Roman" w:hAnsi="Times New Roman"/>
        </w:rPr>
        <w:t xml:space="preserve"> pod względem spełnienia kryteriów wyboru i </w:t>
      </w:r>
      <w:r w:rsidRPr="00EE3B28">
        <w:rPr>
          <w:rFonts w:ascii="Times New Roman" w:hAnsi="Times New Roman"/>
          <w:b/>
        </w:rPr>
        <w:t>osiągn</w:t>
      </w:r>
      <w:r w:rsidR="000A62E5" w:rsidRPr="00EE3B28">
        <w:rPr>
          <w:rFonts w:ascii="Times New Roman" w:hAnsi="Times New Roman"/>
          <w:b/>
        </w:rPr>
        <w:t>ą</w:t>
      </w:r>
      <w:r w:rsidRPr="00EE3B28">
        <w:rPr>
          <w:rFonts w:ascii="Times New Roman" w:hAnsi="Times New Roman"/>
          <w:b/>
        </w:rPr>
        <w:t xml:space="preserve">ł </w:t>
      </w:r>
      <w:r w:rsidRPr="00EE3B28">
        <w:rPr>
          <w:rFonts w:ascii="Times New Roman" w:hAnsi="Times New Roman"/>
        </w:rPr>
        <w:t xml:space="preserve">/ </w:t>
      </w:r>
      <w:r w:rsidRPr="00EE3B28">
        <w:rPr>
          <w:rFonts w:ascii="Times New Roman" w:hAnsi="Times New Roman"/>
          <w:b/>
        </w:rPr>
        <w:t>nie osiągn</w:t>
      </w:r>
      <w:r w:rsidR="000A62E5" w:rsidRPr="00EE3B28">
        <w:rPr>
          <w:rFonts w:ascii="Times New Roman" w:hAnsi="Times New Roman"/>
          <w:b/>
        </w:rPr>
        <w:t>ą</w:t>
      </w:r>
      <w:r w:rsidRPr="00EE3B28">
        <w:rPr>
          <w:rFonts w:ascii="Times New Roman" w:hAnsi="Times New Roman"/>
          <w:b/>
        </w:rPr>
        <w:t>ł</w:t>
      </w:r>
      <w:r w:rsidRPr="00EE3B28">
        <w:rPr>
          <w:rFonts w:ascii="Times New Roman" w:hAnsi="Times New Roman"/>
          <w:vertAlign w:val="superscript"/>
        </w:rPr>
        <w:t>1</w:t>
      </w:r>
      <w:r w:rsidRPr="00EE3B28">
        <w:rPr>
          <w:rFonts w:ascii="Times New Roman" w:hAnsi="Times New Roman"/>
        </w:rPr>
        <w:t xml:space="preserve"> minimum punktowe(-go).</w:t>
      </w:r>
    </w:p>
    <w:p w:rsidR="00130DD5" w:rsidRPr="00EE3B28" w:rsidRDefault="00130DD5" w:rsidP="00130DD5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 xml:space="preserve">Przedstawiony przez Wnioskodawcę opis </w:t>
      </w:r>
      <w:r w:rsidR="000A62E5" w:rsidRPr="00EE3B28">
        <w:rPr>
          <w:rFonts w:ascii="Times New Roman" w:hAnsi="Times New Roman"/>
        </w:rPr>
        <w:t>projektu</w:t>
      </w:r>
      <w:r w:rsidRPr="00EE3B28">
        <w:rPr>
          <w:rFonts w:ascii="Times New Roman" w:hAnsi="Times New Roman"/>
        </w:rPr>
        <w:t xml:space="preserve"> zawarty we wniosku oraz załącznikach pozwala jednoznacznie stwierdzić, iż </w:t>
      </w:r>
      <w:r w:rsidR="000A62E5" w:rsidRPr="00EE3B28">
        <w:rPr>
          <w:rFonts w:ascii="Times New Roman" w:hAnsi="Times New Roman"/>
        </w:rPr>
        <w:t>projekt</w:t>
      </w:r>
      <w:r w:rsidRPr="00EE3B28">
        <w:rPr>
          <w:rFonts w:ascii="Times New Roman" w:hAnsi="Times New Roman"/>
        </w:rPr>
        <w:t xml:space="preserve"> </w:t>
      </w:r>
      <w:r w:rsidRPr="00EE3B28">
        <w:rPr>
          <w:rFonts w:ascii="Times New Roman" w:hAnsi="Times New Roman"/>
          <w:b/>
        </w:rPr>
        <w:t>spełnia / nie spełnia</w:t>
      </w:r>
      <w:r w:rsidRPr="00EE3B28">
        <w:rPr>
          <w:rFonts w:ascii="Times New Roman" w:hAnsi="Times New Roman"/>
          <w:vertAlign w:val="superscript"/>
        </w:rPr>
        <w:t>1</w:t>
      </w:r>
      <w:r w:rsidRPr="00EE3B28">
        <w:rPr>
          <w:rFonts w:ascii="Times New Roman" w:hAnsi="Times New Roman"/>
        </w:rPr>
        <w:t xml:space="preserve"> kryteriów wyboru i </w:t>
      </w:r>
      <w:r w:rsidRPr="00EE3B28">
        <w:rPr>
          <w:rFonts w:ascii="Times New Roman" w:hAnsi="Times New Roman"/>
          <w:b/>
        </w:rPr>
        <w:t>jest możliw</w:t>
      </w:r>
      <w:r w:rsidR="000A62E5" w:rsidRPr="00EE3B28">
        <w:rPr>
          <w:rFonts w:ascii="Times New Roman" w:hAnsi="Times New Roman"/>
          <w:b/>
        </w:rPr>
        <w:t>y</w:t>
      </w:r>
      <w:r w:rsidRPr="00EE3B28">
        <w:rPr>
          <w:rFonts w:ascii="Times New Roman" w:hAnsi="Times New Roman"/>
          <w:b/>
        </w:rPr>
        <w:t xml:space="preserve"> / nie jest możliw</w:t>
      </w:r>
      <w:r w:rsidR="000A62E5" w:rsidRPr="00EE3B28">
        <w:rPr>
          <w:rFonts w:ascii="Times New Roman" w:hAnsi="Times New Roman"/>
          <w:b/>
        </w:rPr>
        <w:t>y</w:t>
      </w:r>
      <w:r w:rsidRPr="00EE3B28">
        <w:rPr>
          <w:rFonts w:ascii="Times New Roman" w:hAnsi="Times New Roman"/>
          <w:vertAlign w:val="superscript"/>
        </w:rPr>
        <w:t>1</w:t>
      </w:r>
      <w:r w:rsidRPr="00EE3B28">
        <w:rPr>
          <w:rFonts w:ascii="Times New Roman" w:hAnsi="Times New Roman"/>
        </w:rPr>
        <w:t xml:space="preserve"> do realizacji w ramach LSR.</w:t>
      </w:r>
    </w:p>
    <w:p w:rsidR="00713E1B" w:rsidRPr="00EE3B28" w:rsidRDefault="00713E1B" w:rsidP="00713E1B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Uzasadnienie oceny wraz z uzasadnieniem odnośnie przyznanych punktów za poszczególne kryteria wyboru operacji:</w:t>
      </w:r>
    </w:p>
    <w:p w:rsidR="00713E1B" w:rsidRPr="00EE3B28" w:rsidRDefault="00713E1B" w:rsidP="00713E1B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13E1B" w:rsidRPr="00EE3B28" w:rsidRDefault="00713E1B" w:rsidP="00130DD5">
      <w:pPr>
        <w:spacing w:after="0" w:line="360" w:lineRule="auto"/>
        <w:jc w:val="both"/>
        <w:rPr>
          <w:rFonts w:ascii="Times New Roman" w:hAnsi="Times New Roman"/>
        </w:rPr>
      </w:pPr>
    </w:p>
    <w:p w:rsidR="00130DD5" w:rsidRPr="00EE3B28" w:rsidRDefault="00130DD5" w:rsidP="00130D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  <w:b/>
        </w:rPr>
        <w:t>mieści się</w:t>
      </w:r>
      <w:r w:rsidRPr="00EE3B28">
        <w:rPr>
          <w:rFonts w:ascii="Times New Roman" w:hAnsi="Times New Roman"/>
        </w:rPr>
        <w:t xml:space="preserve">/ </w:t>
      </w:r>
      <w:r w:rsidRPr="00EE3B28">
        <w:rPr>
          <w:rFonts w:ascii="Times New Roman" w:hAnsi="Times New Roman"/>
          <w:b/>
        </w:rPr>
        <w:t>nie mieści się</w:t>
      </w:r>
      <w:r w:rsidRPr="00EE3B28">
        <w:rPr>
          <w:rFonts w:ascii="Times New Roman" w:hAnsi="Times New Roman"/>
          <w:vertAlign w:val="superscript"/>
        </w:rPr>
        <w:t>1</w:t>
      </w:r>
      <w:r w:rsidRPr="00EE3B28">
        <w:rPr>
          <w:rFonts w:ascii="Times New Roman" w:hAnsi="Times New Roman"/>
        </w:rPr>
        <w:t xml:space="preserve"> w limicie środków przewidzianym w ogłoszeniu o naborze wniosków (</w:t>
      </w:r>
      <w:r w:rsidRPr="00EE3B28">
        <w:rPr>
          <w:rFonts w:ascii="Times New Roman" w:hAnsi="Times New Roman"/>
          <w:i/>
        </w:rPr>
        <w:t xml:space="preserve">dot. jeśli </w:t>
      </w:r>
      <w:r w:rsidR="000A62E5" w:rsidRPr="00EE3B28">
        <w:rPr>
          <w:rFonts w:ascii="Times New Roman" w:hAnsi="Times New Roman"/>
          <w:i/>
        </w:rPr>
        <w:t>projekt</w:t>
      </w:r>
      <w:r w:rsidRPr="00EE3B28">
        <w:rPr>
          <w:rFonts w:ascii="Times New Roman" w:hAnsi="Times New Roman"/>
          <w:i/>
        </w:rPr>
        <w:t xml:space="preserve"> został wybran</w:t>
      </w:r>
      <w:r w:rsidR="000A62E5" w:rsidRPr="00EE3B28">
        <w:rPr>
          <w:rFonts w:ascii="Times New Roman" w:hAnsi="Times New Roman"/>
          <w:i/>
        </w:rPr>
        <w:t>y</w:t>
      </w:r>
      <w:r w:rsidRPr="00EE3B28">
        <w:rPr>
          <w:rFonts w:ascii="Times New Roman" w:hAnsi="Times New Roman"/>
          <w:i/>
        </w:rPr>
        <w:t xml:space="preserve"> do finansowania</w:t>
      </w:r>
      <w:r w:rsidRPr="00EE3B28">
        <w:rPr>
          <w:rFonts w:ascii="Times New Roman" w:hAnsi="Times New Roman"/>
        </w:rPr>
        <w:t xml:space="preserve">; </w:t>
      </w:r>
      <w:r w:rsidRPr="00EE3B28">
        <w:rPr>
          <w:rFonts w:ascii="Times New Roman" w:hAnsi="Times New Roman"/>
          <w:i/>
        </w:rPr>
        <w:t>w innym przypadku punkt skreślić</w:t>
      </w:r>
      <w:r w:rsidRPr="00EE3B28">
        <w:rPr>
          <w:rFonts w:ascii="Times New Roman" w:hAnsi="Times New Roman"/>
        </w:rPr>
        <w:t>).</w:t>
      </w:r>
    </w:p>
    <w:p w:rsidR="00130DD5" w:rsidRPr="00EE3B28" w:rsidRDefault="00130DD5" w:rsidP="00130DD5">
      <w:pPr>
        <w:spacing w:after="0" w:line="360" w:lineRule="auto"/>
        <w:jc w:val="both"/>
        <w:rPr>
          <w:rFonts w:ascii="Times New Roman" w:hAnsi="Times New Roman"/>
        </w:rPr>
      </w:pPr>
      <w:r w:rsidRPr="00EE3B28">
        <w:rPr>
          <w:rFonts w:ascii="Times New Roman" w:hAnsi="Times New Roman"/>
          <w:szCs w:val="20"/>
        </w:rPr>
        <w:t>Wnioskodawca ma prawo wniesienia do Zarządu Województwa Kujawsko-Pomorskiego protestu, jeśli nie zgadza się z decyzją Rady LGD podjętą na posiedzeniu dot. wyboru i oceny</w:t>
      </w:r>
      <w:r w:rsidR="003A21AF" w:rsidRPr="00EE3B28">
        <w:rPr>
          <w:rFonts w:ascii="Times New Roman" w:hAnsi="Times New Roman"/>
          <w:szCs w:val="20"/>
        </w:rPr>
        <w:t xml:space="preserve"> projektów</w:t>
      </w:r>
      <w:r w:rsidRPr="00EE3B28">
        <w:rPr>
          <w:rFonts w:ascii="Times New Roman" w:hAnsi="Times New Roman"/>
          <w:szCs w:val="20"/>
        </w:rPr>
        <w:t>.</w:t>
      </w:r>
    </w:p>
    <w:p w:rsidR="00130DD5" w:rsidRPr="00EE3B28" w:rsidRDefault="00130DD5" w:rsidP="00130DD5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130DD5" w:rsidRPr="00EE3B28" w:rsidRDefault="00130DD5" w:rsidP="00130DD5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130DD5" w:rsidRPr="00EE3B28" w:rsidRDefault="00130DD5" w:rsidP="00130DD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EE3B28">
        <w:rPr>
          <w:rFonts w:ascii="Times New Roman" w:hAnsi="Times New Roman"/>
          <w:b/>
          <w:sz w:val="20"/>
          <w:szCs w:val="20"/>
        </w:rPr>
        <w:t>POUCZENIE</w:t>
      </w:r>
    </w:p>
    <w:p w:rsidR="00130DD5" w:rsidRPr="00EE3B28" w:rsidRDefault="00130DD5" w:rsidP="00130DD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30DD5" w:rsidRPr="00EE3B28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1. Na podst. art. 22 ustawy z dnia 20 lutego 2015 r. o rozwoju lokalnym z udziałem lokalnej społeczności (Dz. U. poz. 378) oraz ustawy z dnia 11 lipca 2014 r. o zasadach realizacji programów w zakresie polityki spójności finansowanych w perspektywie finansowej 2014–2020 (Dz. U. poz. 1146 z </w:t>
      </w:r>
      <w:proofErr w:type="spellStart"/>
      <w:r w:rsidRPr="00EE3B28">
        <w:rPr>
          <w:rFonts w:ascii="Times New Roman" w:hAnsi="Times New Roman"/>
          <w:sz w:val="18"/>
          <w:szCs w:val="18"/>
        </w:rPr>
        <w:t>późn</w:t>
      </w:r>
      <w:proofErr w:type="spellEnd"/>
      <w:r w:rsidRPr="00EE3B28">
        <w:rPr>
          <w:rFonts w:ascii="Times New Roman" w:hAnsi="Times New Roman"/>
          <w:sz w:val="18"/>
          <w:szCs w:val="18"/>
        </w:rPr>
        <w:t>. zm.) podmiotowi ubiegającemu się o wsparcie przysługuje prawo wniesienia protestu od: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a) negatywnej oceny zgodności z LSR albo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b) nieuzyskania przez </w:t>
      </w:r>
      <w:r w:rsidR="002F1314" w:rsidRPr="00EE3B28">
        <w:rPr>
          <w:rFonts w:ascii="Times New Roman" w:hAnsi="Times New Roman"/>
          <w:sz w:val="18"/>
          <w:szCs w:val="18"/>
        </w:rPr>
        <w:t>projekt</w:t>
      </w:r>
      <w:r w:rsidRPr="00EE3B28">
        <w:rPr>
          <w:rFonts w:ascii="Times New Roman" w:hAnsi="Times New Roman"/>
          <w:sz w:val="18"/>
          <w:szCs w:val="18"/>
        </w:rPr>
        <w:t xml:space="preserve"> minimalnej liczby punktów albo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c) gdy </w:t>
      </w:r>
      <w:r w:rsidR="002F1314" w:rsidRPr="00EE3B28">
        <w:rPr>
          <w:rFonts w:ascii="Times New Roman" w:hAnsi="Times New Roman"/>
          <w:sz w:val="18"/>
          <w:szCs w:val="18"/>
        </w:rPr>
        <w:t>projekt</w:t>
      </w:r>
      <w:r w:rsidRPr="00EE3B28">
        <w:rPr>
          <w:rFonts w:ascii="Times New Roman" w:hAnsi="Times New Roman"/>
          <w:sz w:val="18"/>
          <w:szCs w:val="18"/>
        </w:rPr>
        <w:t xml:space="preserve"> został wybrana, ale nie mieści się w limicie środków wskazanym w ogłoszeniu o naborze (okoliczność, że </w:t>
      </w:r>
      <w:r w:rsidR="002F1314" w:rsidRPr="00EE3B28">
        <w:rPr>
          <w:rFonts w:ascii="Times New Roman" w:hAnsi="Times New Roman"/>
          <w:sz w:val="18"/>
          <w:szCs w:val="18"/>
        </w:rPr>
        <w:t>pro</w:t>
      </w:r>
      <w:r w:rsidR="00C4057E" w:rsidRPr="00EE3B28">
        <w:rPr>
          <w:rFonts w:ascii="Times New Roman" w:hAnsi="Times New Roman"/>
          <w:sz w:val="18"/>
          <w:szCs w:val="18"/>
        </w:rPr>
        <w:t>j</w:t>
      </w:r>
      <w:r w:rsidR="002F1314" w:rsidRPr="00EE3B28">
        <w:rPr>
          <w:rFonts w:ascii="Times New Roman" w:hAnsi="Times New Roman"/>
          <w:sz w:val="18"/>
          <w:szCs w:val="18"/>
        </w:rPr>
        <w:t>ekt</w:t>
      </w:r>
      <w:r w:rsidRPr="00EE3B28">
        <w:rPr>
          <w:rFonts w:ascii="Times New Roman" w:hAnsi="Times New Roman"/>
          <w:sz w:val="18"/>
          <w:szCs w:val="18"/>
        </w:rPr>
        <w:t xml:space="preserve"> nie mieści się w limicie środków wskazanym w ogłoszeniu o naborze nie może stanowić wyłącznej przesłanki wniesienia protestu) albo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d) ustalenia przez LGD kwoty wsparcia niższej niż wnioskowana. </w:t>
      </w:r>
    </w:p>
    <w:p w:rsidR="00130DD5" w:rsidRPr="00EE3B28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2. Protest wnosi się w formie pisemnej, w terminie 7 dni od dnia otrzymania niniejszej informacji, do Zarządu Województwa za pośrednictwem LGD. </w:t>
      </w:r>
    </w:p>
    <w:p w:rsidR="00130DD5" w:rsidRPr="00EE3B28" w:rsidRDefault="00130DD5" w:rsidP="00130D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130DD5" w:rsidRPr="00EE3B28" w:rsidRDefault="00130DD5" w:rsidP="00130D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EE3B28">
        <w:rPr>
          <w:rFonts w:ascii="Times New Roman" w:hAnsi="Times New Roman"/>
          <w:b/>
          <w:sz w:val="18"/>
          <w:szCs w:val="18"/>
        </w:rPr>
        <w:t>Wymogi formalne protestu:</w:t>
      </w:r>
    </w:p>
    <w:p w:rsidR="00130DD5" w:rsidRPr="00EE3B28" w:rsidRDefault="00130DD5" w:rsidP="00130DD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oznaczenie zarządu województwa właściwego do rozpatrzenia protestu;</w:t>
      </w:r>
    </w:p>
    <w:p w:rsidR="00130DD5" w:rsidRPr="00EE3B28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oznaczenie wnioskodawcy;</w:t>
      </w:r>
    </w:p>
    <w:p w:rsidR="00130DD5" w:rsidRPr="00EE3B28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numer wniosku;</w:t>
      </w:r>
    </w:p>
    <w:p w:rsidR="00130DD5" w:rsidRPr="00EE3B28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wskazanie, w jakim zakresie wnioskodawca nie zgadza się z negatywną oceną zgodności </w:t>
      </w:r>
      <w:r w:rsidR="002F1314" w:rsidRPr="00EE3B28">
        <w:rPr>
          <w:rFonts w:ascii="Times New Roman" w:hAnsi="Times New Roman"/>
          <w:sz w:val="18"/>
          <w:szCs w:val="18"/>
        </w:rPr>
        <w:t xml:space="preserve">projektu </w:t>
      </w:r>
      <w:r w:rsidRPr="00EE3B28">
        <w:rPr>
          <w:rFonts w:ascii="Times New Roman" w:hAnsi="Times New Roman"/>
          <w:sz w:val="18"/>
          <w:szCs w:val="18"/>
        </w:rPr>
        <w:t>z LSR oraz uzasadnienie stanowiska wnioskodawcy</w:t>
      </w:r>
    </w:p>
    <w:p w:rsidR="00130DD5" w:rsidRPr="00EE3B28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wskazanie kryteriów wyboru </w:t>
      </w:r>
      <w:r w:rsidR="002F1314" w:rsidRPr="00EE3B28">
        <w:rPr>
          <w:rFonts w:ascii="Times New Roman" w:hAnsi="Times New Roman"/>
          <w:sz w:val="18"/>
          <w:szCs w:val="18"/>
        </w:rPr>
        <w:t>projektów</w:t>
      </w:r>
      <w:r w:rsidRPr="00EE3B28">
        <w:rPr>
          <w:rFonts w:ascii="Times New Roman" w:hAnsi="Times New Roman"/>
          <w:sz w:val="18"/>
          <w:szCs w:val="18"/>
        </w:rPr>
        <w:t>, z których oceną wnioskodawca się nie zgadza, wraz z uzasadnieniem;</w:t>
      </w:r>
    </w:p>
    <w:p w:rsidR="00130DD5" w:rsidRPr="00EE3B28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wskazanie zarzutów o charakterze proceduralnym w zakresie przeprowadzonej  oceny, jeżeli zdaniem wnioskodawcy, naruszenia takie miały miejsce, wraz z uzasadnieniem,</w:t>
      </w:r>
    </w:p>
    <w:p w:rsidR="00130DD5" w:rsidRPr="00EE3B28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wskazanie zarzutów w zakresie ustalonej przez LGD niższej kwoty wsparcia niż wnioskowana wraz z uzasadnieniem, </w:t>
      </w:r>
    </w:p>
    <w:p w:rsidR="00130DD5" w:rsidRPr="00EE3B28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podpis wnioskodawcy lub osoby upoważnionej do jego reprezentowania, z załączeniem oryginału lub kopii dokumentu poświadczającego umocowanie takiej osoby do reprezentowania wnioskodawcy.</w:t>
      </w:r>
    </w:p>
    <w:p w:rsidR="00130DD5" w:rsidRPr="00EE3B28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30DD5" w:rsidRPr="00EE3B28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3. W przypadku wniesienia protestu nie spełniającego wymogów formalnych w zakresie:</w:t>
      </w:r>
    </w:p>
    <w:p w:rsidR="00130DD5" w:rsidRPr="00EE3B28" w:rsidRDefault="00130DD5" w:rsidP="00130DD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oznaczenia zarządu województwa właściwego do rozpatrzenia protestu;</w:t>
      </w:r>
    </w:p>
    <w:p w:rsidR="00130DD5" w:rsidRPr="00EE3B28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lastRenderedPageBreak/>
        <w:t>oznaczenia wnioskodawcy;</w:t>
      </w:r>
    </w:p>
    <w:p w:rsidR="00130DD5" w:rsidRPr="00EE3B28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numeru wniosku;</w:t>
      </w:r>
    </w:p>
    <w:p w:rsidR="00130DD5" w:rsidRPr="00EE3B28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podpisu wnioskodawcy lub osoby upoważnionej do jego reprezentowania, z załączeniem oryginału lub kopii dokumentu poświadczającego umocowanie takiej osoby do reprezentowania wnioskodawcy.</w:t>
      </w:r>
    </w:p>
    <w:p w:rsidR="00130DD5" w:rsidRPr="00EE3B28" w:rsidRDefault="00130DD5" w:rsidP="00130DD5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b/>
          <w:sz w:val="18"/>
          <w:szCs w:val="18"/>
        </w:rPr>
        <w:t>lub</w:t>
      </w:r>
      <w:r w:rsidRPr="00EE3B28">
        <w:rPr>
          <w:rFonts w:ascii="Times New Roman" w:hAnsi="Times New Roman"/>
          <w:sz w:val="18"/>
          <w:szCs w:val="18"/>
        </w:rPr>
        <w:t xml:space="preserve"> </w:t>
      </w:r>
    </w:p>
    <w:p w:rsidR="00130DD5" w:rsidRPr="00EE3B28" w:rsidRDefault="00130DD5" w:rsidP="00130DD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zawierającego oczywiste omyłki, </w:t>
      </w:r>
    </w:p>
    <w:p w:rsidR="00130DD5" w:rsidRPr="00EE3B28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wzywa się wnioskodawcę do jego uzupełnienia lub poprawienia w nim oczywistych omyłek, w terminie 7 dni, od dnia otrzymania wezwania, pod rygorem pozostawienia protestu bez rozpatrzenia. </w:t>
      </w:r>
    </w:p>
    <w:p w:rsidR="002F1314" w:rsidRPr="00EE3B28" w:rsidRDefault="002F1314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30DD5" w:rsidRPr="00EE3B28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4. Wzór protestu udostępniony jest na stronie internetowej Lokalnej Grupy Działania „</w:t>
      </w:r>
      <w:r w:rsidR="002F1314" w:rsidRPr="00EE3B28">
        <w:rPr>
          <w:rFonts w:ascii="Times New Roman" w:hAnsi="Times New Roman"/>
          <w:sz w:val="18"/>
          <w:szCs w:val="18"/>
        </w:rPr>
        <w:t>Ziemia Gotyku</w:t>
      </w:r>
      <w:r w:rsidRPr="00EE3B28">
        <w:rPr>
          <w:rFonts w:ascii="Times New Roman" w:hAnsi="Times New Roman"/>
          <w:sz w:val="18"/>
          <w:szCs w:val="18"/>
        </w:rPr>
        <w:t>”  oraz w Biurze LGD. Protest należy złożyć osobiście w Biurze LGD.</w:t>
      </w:r>
    </w:p>
    <w:p w:rsidR="00130DD5" w:rsidRPr="00EE3B28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5. O zachowaniu terminu na złożenie protestu decyduje data wpływu protestu do Biura LGD. </w:t>
      </w:r>
    </w:p>
    <w:p w:rsidR="00130DD5" w:rsidRPr="00EE3B28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6. ZW protest pozostawia się bez rozpatrzenia, jeżeli mimo prawidłowego pouczenia i sposobie jego wniesienia, został wniesiony: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a) po terminie;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b) przez podmiot wykluczony z możliwości otrzymania dofinansowania;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c) bez wskazania w jakim zakresie podmiot ubiegający się o wsparcie nie zgadza się z ne</w:t>
      </w:r>
      <w:r w:rsidR="002F1314" w:rsidRPr="00EE3B28">
        <w:rPr>
          <w:rFonts w:ascii="Times New Roman" w:hAnsi="Times New Roman"/>
          <w:sz w:val="18"/>
          <w:szCs w:val="18"/>
        </w:rPr>
        <w:t>gatywną oceną zgodności projektów</w:t>
      </w:r>
      <w:r w:rsidRPr="00EE3B28">
        <w:rPr>
          <w:rFonts w:ascii="Times New Roman" w:hAnsi="Times New Roman"/>
          <w:sz w:val="18"/>
          <w:szCs w:val="18"/>
        </w:rPr>
        <w:t xml:space="preserve"> z LSR, z uzasadnieniem,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d) bez wskazania kryteriów oceny, z których oceną wnioskodawca się nie zgadza, z uzasadnieniem.</w:t>
      </w:r>
    </w:p>
    <w:p w:rsidR="00130DD5" w:rsidRPr="00EE3B28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>e) bez wskazania w jakim zakresie podmiot ubiegający się o wsparcie nie zgadza się z ustaleniem przez LGD kwoty wsparcia niższej niż wnioskowana, z uzasadnieniem.</w:t>
      </w:r>
    </w:p>
    <w:p w:rsidR="00130DD5" w:rsidRPr="00EE3B28" w:rsidRDefault="00130DD5" w:rsidP="00130DD5">
      <w:pPr>
        <w:spacing w:after="0" w:line="36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EE3B28">
        <w:rPr>
          <w:rFonts w:ascii="Times New Roman" w:hAnsi="Times New Roman"/>
          <w:sz w:val="18"/>
          <w:szCs w:val="18"/>
        </w:rPr>
        <w:t xml:space="preserve">  </w:t>
      </w:r>
    </w:p>
    <w:p w:rsidR="00713E1B" w:rsidRPr="00EE3B28" w:rsidRDefault="00713E1B" w:rsidP="00713E1B">
      <w:pPr>
        <w:pStyle w:val="ZART8211"/>
        <w:ind w:left="0" w:firstLine="0"/>
        <w:rPr>
          <w:rFonts w:ascii="Times New Roman" w:hAnsi="Times New Roman"/>
          <w:b/>
          <w:sz w:val="18"/>
          <w:szCs w:val="18"/>
        </w:rPr>
      </w:pPr>
      <w:r w:rsidRPr="00EE3B28">
        <w:rPr>
          <w:rFonts w:ascii="Times New Roman" w:hAnsi="Times New Roman"/>
          <w:b/>
          <w:sz w:val="18"/>
          <w:szCs w:val="18"/>
        </w:rPr>
        <w:t>Wycofanie protestu:</w:t>
      </w:r>
    </w:p>
    <w:p w:rsidR="00713E1B" w:rsidRPr="00EE3B28" w:rsidRDefault="00713E1B" w:rsidP="00713E1B">
      <w:pPr>
        <w:pStyle w:val="ZART8211"/>
        <w:ind w:left="0" w:firstLine="0"/>
        <w:rPr>
          <w:rFonts w:ascii="Times New Roman" w:hAnsi="Times New Roman"/>
        </w:rPr>
      </w:pPr>
      <w:r w:rsidRPr="00EE3B28">
        <w:rPr>
          <w:rFonts w:ascii="Times New Roman" w:hAnsi="Times New Roman"/>
          <w:sz w:val="18"/>
          <w:szCs w:val="18"/>
        </w:rPr>
        <w:t>1. Wnioskodawca może wycofać protest do czasu zakończenia rozpatrywania protestu przez Zarząd Województwa.</w:t>
      </w:r>
    </w:p>
    <w:p w:rsidR="00713E1B" w:rsidRPr="00EE3B28" w:rsidRDefault="00713E1B" w:rsidP="00713E1B">
      <w:pPr>
        <w:pStyle w:val="ZUST8211"/>
        <w:ind w:left="0" w:firstLine="0"/>
        <w:rPr>
          <w:rFonts w:ascii="Times New Roman" w:hAnsi="Times New Roman"/>
        </w:rPr>
      </w:pPr>
      <w:r w:rsidRPr="00EE3B28">
        <w:rPr>
          <w:rFonts w:ascii="Times New Roman" w:hAnsi="Times New Roman"/>
          <w:sz w:val="18"/>
          <w:szCs w:val="18"/>
        </w:rPr>
        <w:t>2. Wycofanie protestu następuje przez złożenie za pośrednictwem LGD pisemnego oświadczenia o wycofaniu protestu.</w:t>
      </w:r>
    </w:p>
    <w:p w:rsidR="00713E1B" w:rsidRPr="00EE3B28" w:rsidRDefault="00713E1B" w:rsidP="00713E1B">
      <w:pPr>
        <w:pStyle w:val="ZUST8211"/>
        <w:ind w:left="0" w:firstLine="0"/>
        <w:rPr>
          <w:rFonts w:ascii="Times New Roman" w:hAnsi="Times New Roman"/>
        </w:rPr>
      </w:pPr>
      <w:r w:rsidRPr="00EE3B28">
        <w:rPr>
          <w:rFonts w:ascii="Times New Roman" w:hAnsi="Times New Roman"/>
          <w:sz w:val="18"/>
          <w:szCs w:val="18"/>
        </w:rPr>
        <w:t>3. W przypadku wycofania protestu przez wnioskodawcę właściwa LGD:</w:t>
      </w:r>
    </w:p>
    <w:p w:rsidR="00713E1B" w:rsidRPr="00EE3B28" w:rsidRDefault="00713E1B" w:rsidP="00713E1B">
      <w:pPr>
        <w:pStyle w:val="ZPKT8211"/>
        <w:rPr>
          <w:rFonts w:ascii="Times New Roman" w:hAnsi="Times New Roman"/>
        </w:rPr>
      </w:pPr>
      <w:r w:rsidRPr="00EE3B28">
        <w:rPr>
          <w:rFonts w:ascii="Times New Roman" w:hAnsi="Times New Roman"/>
          <w:sz w:val="18"/>
          <w:szCs w:val="18"/>
        </w:rPr>
        <w:t>1)     pozostawia protest bez rozpatrzenia, informując o tym wnioskodawcę w formie pisemnej;</w:t>
      </w:r>
    </w:p>
    <w:p w:rsidR="00713E1B" w:rsidRPr="00EE3B28" w:rsidRDefault="00713E1B" w:rsidP="00713E1B">
      <w:pPr>
        <w:pStyle w:val="ZPKT8211"/>
        <w:rPr>
          <w:rFonts w:ascii="Times New Roman" w:hAnsi="Times New Roman"/>
        </w:rPr>
      </w:pPr>
      <w:r w:rsidRPr="00EE3B28">
        <w:rPr>
          <w:rFonts w:ascii="Times New Roman" w:hAnsi="Times New Roman"/>
          <w:sz w:val="18"/>
          <w:szCs w:val="18"/>
        </w:rPr>
        <w:t>2)     przekazuje oświadczenie o wycofaniu protestu do Zarządu Województwa, jeżeli skierowała protest do tej instytucji.</w:t>
      </w:r>
    </w:p>
    <w:p w:rsidR="00713E1B" w:rsidRPr="00EE3B28" w:rsidRDefault="00713E1B" w:rsidP="00713E1B">
      <w:pPr>
        <w:pStyle w:val="ZUST8211"/>
        <w:ind w:left="0" w:firstLine="0"/>
        <w:rPr>
          <w:rFonts w:ascii="Times New Roman" w:hAnsi="Times New Roman"/>
        </w:rPr>
      </w:pPr>
      <w:r w:rsidRPr="00EE3B28">
        <w:rPr>
          <w:rFonts w:ascii="Times New Roman" w:hAnsi="Times New Roman"/>
          <w:sz w:val="18"/>
          <w:szCs w:val="18"/>
        </w:rPr>
        <w:t xml:space="preserve">4. W przypadku, o którym mowa w ust. 3 pkt 2, właściwa instytucja, o której mowa w art. 55 ustawy z dnia 11 lipca 2014 r. o zasadach realizacji programów w zakresie polityki spójności finansowanych w perspektywie finansowej 2014–2020 (z </w:t>
      </w:r>
      <w:proofErr w:type="spellStart"/>
      <w:r w:rsidRPr="00EE3B28">
        <w:rPr>
          <w:rFonts w:ascii="Times New Roman" w:hAnsi="Times New Roman"/>
          <w:sz w:val="18"/>
          <w:szCs w:val="18"/>
        </w:rPr>
        <w:t>późn</w:t>
      </w:r>
      <w:proofErr w:type="spellEnd"/>
      <w:r w:rsidRPr="00EE3B28">
        <w:rPr>
          <w:rFonts w:ascii="Times New Roman" w:hAnsi="Times New Roman"/>
          <w:sz w:val="18"/>
          <w:szCs w:val="18"/>
        </w:rPr>
        <w:t>. zm.), pozostawia protest bez rozpatrzenia, informując o tym wnioskodawcę w formie pisemnej.</w:t>
      </w:r>
    </w:p>
    <w:p w:rsidR="00713E1B" w:rsidRPr="00EE3B28" w:rsidRDefault="00713E1B" w:rsidP="00713E1B">
      <w:pPr>
        <w:pStyle w:val="ZUST8211"/>
        <w:ind w:left="0" w:firstLine="0"/>
        <w:rPr>
          <w:rFonts w:ascii="Times New Roman" w:hAnsi="Times New Roman"/>
        </w:rPr>
      </w:pPr>
      <w:r w:rsidRPr="00EE3B28">
        <w:rPr>
          <w:rFonts w:ascii="Times New Roman" w:hAnsi="Times New Roman"/>
          <w:sz w:val="18"/>
          <w:szCs w:val="18"/>
        </w:rPr>
        <w:t>5. W przypadku wycofania protestu ponowne jego wniesienie jest niedopuszczalne.</w:t>
      </w:r>
    </w:p>
    <w:p w:rsidR="00713E1B" w:rsidRPr="00EE3B28" w:rsidRDefault="00713E1B" w:rsidP="00713E1B">
      <w:pPr>
        <w:pStyle w:val="ZUST8211"/>
        <w:ind w:left="0" w:firstLine="0"/>
        <w:rPr>
          <w:rFonts w:ascii="Times New Roman" w:hAnsi="Times New Roman"/>
        </w:rPr>
      </w:pPr>
      <w:r w:rsidRPr="00EE3B28">
        <w:rPr>
          <w:rFonts w:ascii="Times New Roman" w:hAnsi="Times New Roman"/>
          <w:sz w:val="18"/>
          <w:szCs w:val="18"/>
        </w:rPr>
        <w:t>6. W przypadku wycofania protestu wnioskodawca nie może wnieść skargi do sądu administracyjnego</w:t>
      </w:r>
    </w:p>
    <w:p w:rsidR="00E54806" w:rsidRPr="00EE3B28" w:rsidRDefault="00E54806" w:rsidP="00636C8B">
      <w:pPr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636C8B" w:rsidRPr="00EE3B28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E3B28">
        <w:rPr>
          <w:rFonts w:ascii="Times New Roman" w:hAnsi="Times New Roman"/>
          <w:sz w:val="20"/>
          <w:szCs w:val="20"/>
        </w:rPr>
        <w:tab/>
      </w:r>
      <w:r w:rsidR="00636C8B" w:rsidRPr="00EE3B28">
        <w:rPr>
          <w:rFonts w:ascii="Times New Roman" w:hAnsi="Times New Roman"/>
          <w:sz w:val="20"/>
          <w:szCs w:val="20"/>
        </w:rPr>
        <w:t>………………………………</w:t>
      </w:r>
      <w:r w:rsidRPr="00EE3B28"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EE3B28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E3B28">
        <w:rPr>
          <w:rFonts w:ascii="Times New Roman" w:hAnsi="Times New Roman"/>
          <w:i/>
          <w:sz w:val="20"/>
          <w:szCs w:val="20"/>
        </w:rPr>
        <w:t>(</w:t>
      </w:r>
      <w:r w:rsidR="00066C95" w:rsidRPr="00EE3B28">
        <w:rPr>
          <w:rFonts w:ascii="Times New Roman" w:hAnsi="Times New Roman"/>
          <w:i/>
          <w:sz w:val="20"/>
          <w:szCs w:val="20"/>
        </w:rPr>
        <w:t xml:space="preserve">podpis </w:t>
      </w:r>
      <w:r w:rsidR="00E14DA1" w:rsidRPr="00EE3B28">
        <w:rPr>
          <w:rFonts w:ascii="Times New Roman" w:hAnsi="Times New Roman"/>
          <w:i/>
          <w:sz w:val="20"/>
          <w:szCs w:val="20"/>
        </w:rPr>
        <w:t>Przewodniczącego Rady LGD</w:t>
      </w:r>
      <w:r w:rsidRPr="00EE3B28">
        <w:rPr>
          <w:rFonts w:ascii="Times New Roman" w:hAnsi="Times New Roman"/>
          <w:i/>
          <w:sz w:val="20"/>
          <w:szCs w:val="20"/>
        </w:rPr>
        <w:t>)</w:t>
      </w:r>
    </w:p>
    <w:sectPr w:rsidR="00A60F78" w:rsidRPr="00EE3B28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D8B" w:rsidRDefault="001B7D8B" w:rsidP="0003223D">
      <w:pPr>
        <w:spacing w:after="0" w:line="240" w:lineRule="auto"/>
      </w:pPr>
      <w:r>
        <w:separator/>
      </w:r>
    </w:p>
  </w:endnote>
  <w:endnote w:type="continuationSeparator" w:id="0">
    <w:p w:rsidR="001B7D8B" w:rsidRDefault="001B7D8B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3B2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D8B" w:rsidRDefault="001B7D8B" w:rsidP="0003223D">
      <w:pPr>
        <w:spacing w:after="0" w:line="240" w:lineRule="auto"/>
      </w:pPr>
      <w:r>
        <w:separator/>
      </w:r>
    </w:p>
  </w:footnote>
  <w:footnote w:type="continuationSeparator" w:id="0">
    <w:p w:rsidR="001B7D8B" w:rsidRDefault="001B7D8B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EE3B28" w:rsidP="00EE3B28">
    <w:pPr>
      <w:pStyle w:val="Nagwek"/>
      <w:spacing w:after="0" w:line="240" w:lineRule="auto"/>
      <w:contextualSpacing/>
      <w:jc w:val="center"/>
      <w:rPr>
        <w:rFonts w:ascii="Times New Roman" w:hAnsi="Times New Roman"/>
      </w:rPr>
    </w:pPr>
    <w:r>
      <w:rPr>
        <w:rFonts w:ascii="Times New Roman" w:hAnsi="Times New Roman"/>
      </w:rPr>
      <w:t>[logotypy]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657A"/>
    <w:multiLevelType w:val="hybridMultilevel"/>
    <w:tmpl w:val="7C6E0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06C8F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2238E4"/>
    <w:multiLevelType w:val="hybridMultilevel"/>
    <w:tmpl w:val="87FA0C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4A0CEE"/>
    <w:multiLevelType w:val="hybridMultilevel"/>
    <w:tmpl w:val="C0424D92"/>
    <w:lvl w:ilvl="0" w:tplc="19621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06C8F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927CE"/>
    <w:multiLevelType w:val="hybridMultilevel"/>
    <w:tmpl w:val="EAEAAD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C362CA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3C48DE"/>
    <w:multiLevelType w:val="hybridMultilevel"/>
    <w:tmpl w:val="48F411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6B5A"/>
    <w:multiLevelType w:val="hybridMultilevel"/>
    <w:tmpl w:val="A008D4B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6677ABB"/>
    <w:multiLevelType w:val="hybridMultilevel"/>
    <w:tmpl w:val="6EF8B7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8B"/>
    <w:rsid w:val="000103A6"/>
    <w:rsid w:val="0003223D"/>
    <w:rsid w:val="00066C95"/>
    <w:rsid w:val="00090585"/>
    <w:rsid w:val="000A62E5"/>
    <w:rsid w:val="00130DD5"/>
    <w:rsid w:val="001A4ED3"/>
    <w:rsid w:val="001B7D8B"/>
    <w:rsid w:val="0023041D"/>
    <w:rsid w:val="00273A55"/>
    <w:rsid w:val="00291972"/>
    <w:rsid w:val="002A0080"/>
    <w:rsid w:val="002E2E99"/>
    <w:rsid w:val="002E317E"/>
    <w:rsid w:val="002E3E94"/>
    <w:rsid w:val="002F1314"/>
    <w:rsid w:val="0031479C"/>
    <w:rsid w:val="00337B73"/>
    <w:rsid w:val="00341204"/>
    <w:rsid w:val="0039119A"/>
    <w:rsid w:val="003A1ADF"/>
    <w:rsid w:val="003A21AF"/>
    <w:rsid w:val="003E4232"/>
    <w:rsid w:val="00461A3D"/>
    <w:rsid w:val="004D7971"/>
    <w:rsid w:val="00511B59"/>
    <w:rsid w:val="005577B0"/>
    <w:rsid w:val="0056356B"/>
    <w:rsid w:val="00586D24"/>
    <w:rsid w:val="005F7B63"/>
    <w:rsid w:val="00600BB6"/>
    <w:rsid w:val="006060D1"/>
    <w:rsid w:val="00606D7C"/>
    <w:rsid w:val="00614DA8"/>
    <w:rsid w:val="0063412B"/>
    <w:rsid w:val="00636C8B"/>
    <w:rsid w:val="006445FE"/>
    <w:rsid w:val="006C29CE"/>
    <w:rsid w:val="00713D31"/>
    <w:rsid w:val="00713E1B"/>
    <w:rsid w:val="00723972"/>
    <w:rsid w:val="007248C7"/>
    <w:rsid w:val="00754601"/>
    <w:rsid w:val="007F0CF8"/>
    <w:rsid w:val="0082443E"/>
    <w:rsid w:val="00896B11"/>
    <w:rsid w:val="008A3C4F"/>
    <w:rsid w:val="00986AB0"/>
    <w:rsid w:val="00986B25"/>
    <w:rsid w:val="009C085C"/>
    <w:rsid w:val="009E56DA"/>
    <w:rsid w:val="00A60F78"/>
    <w:rsid w:val="00AB0066"/>
    <w:rsid w:val="00B65C80"/>
    <w:rsid w:val="00BE63CA"/>
    <w:rsid w:val="00C2150D"/>
    <w:rsid w:val="00C4057E"/>
    <w:rsid w:val="00C8736E"/>
    <w:rsid w:val="00CA4E73"/>
    <w:rsid w:val="00CA4FB4"/>
    <w:rsid w:val="00CB3E8E"/>
    <w:rsid w:val="00CB3ED9"/>
    <w:rsid w:val="00CC2C2A"/>
    <w:rsid w:val="00CE7744"/>
    <w:rsid w:val="00D465DD"/>
    <w:rsid w:val="00DA2D81"/>
    <w:rsid w:val="00E07B72"/>
    <w:rsid w:val="00E14DA1"/>
    <w:rsid w:val="00E21F62"/>
    <w:rsid w:val="00E54806"/>
    <w:rsid w:val="00EB2ADB"/>
    <w:rsid w:val="00EB7EC9"/>
    <w:rsid w:val="00EE3B28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80643"/>
  <w15:docId w15:val="{8F3ADE0C-A9D7-4B93-8F35-7174EDD6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30DD5"/>
    <w:rPr>
      <w:sz w:val="22"/>
      <w:szCs w:val="22"/>
      <w:lang w:eastAsia="en-US"/>
    </w:rPr>
  </w:style>
  <w:style w:type="paragraph" w:customStyle="1" w:styleId="ZPKT8211">
    <w:name w:val="Z/PKT &amp;#8211"/>
    <w:aliases w:val="zm. pkt artykułem (punktem)"/>
    <w:basedOn w:val="Normalny"/>
    <w:rsid w:val="00713E1B"/>
    <w:pPr>
      <w:spacing w:after="0" w:line="360" w:lineRule="auto"/>
      <w:ind w:left="1020" w:hanging="510"/>
      <w:jc w:val="both"/>
    </w:pPr>
    <w:rPr>
      <w:rFonts w:ascii="Times" w:eastAsia="Times New Roman" w:hAnsi="Times"/>
      <w:sz w:val="24"/>
      <w:szCs w:val="24"/>
      <w:lang w:eastAsia="pl-PL"/>
    </w:rPr>
  </w:style>
  <w:style w:type="paragraph" w:customStyle="1" w:styleId="ZART8211">
    <w:name w:val="Z/ART(§) &amp;#8211"/>
    <w:aliases w:val="zm. art. (§) artykułem (punktem)"/>
    <w:basedOn w:val="Normalny"/>
    <w:rsid w:val="00713E1B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="Times New Roman" w:hAnsi="Times"/>
      <w:sz w:val="24"/>
      <w:szCs w:val="24"/>
      <w:lang w:eastAsia="pl-PL"/>
    </w:rPr>
  </w:style>
  <w:style w:type="paragraph" w:customStyle="1" w:styleId="ZUST8211">
    <w:name w:val="Z/UST(§) &amp;#8211"/>
    <w:aliases w:val="zm. ust. (§) artykułem (punktem)"/>
    <w:basedOn w:val="Normalny"/>
    <w:rsid w:val="00713E1B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="Times New Roman" w:hAnsi="Time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45CA9-7813-4A98-994C-DAE096D9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Mariola</cp:lastModifiedBy>
  <cp:revision>2</cp:revision>
  <dcterms:created xsi:type="dcterms:W3CDTF">2017-12-08T11:40:00Z</dcterms:created>
  <dcterms:modified xsi:type="dcterms:W3CDTF">2017-12-08T11:40:00Z</dcterms:modified>
</cp:coreProperties>
</file>